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57E46983" w14:textId="77777777" w:rsidR="005F3063" w:rsidRDefault="005F3063" w:rsidP="00514B1D">
      <w:pPr>
        <w:rPr>
          <w:b/>
          <w:sz w:val="20"/>
          <w:szCs w:val="20"/>
        </w:rPr>
      </w:pPr>
    </w:p>
    <w:p w14:paraId="422A1797" w14:textId="77777777" w:rsidR="005F3063" w:rsidRDefault="005F3063" w:rsidP="00514B1D">
      <w:pPr>
        <w:rPr>
          <w:b/>
          <w:sz w:val="20"/>
          <w:szCs w:val="20"/>
        </w:rPr>
      </w:pPr>
    </w:p>
    <w:p w14:paraId="162FE549" w14:textId="77CE75F6" w:rsidR="002A3AA4" w:rsidRDefault="00E9181F" w:rsidP="002A3AA4">
      <w:pPr>
        <w:rPr>
          <w:b/>
          <w:sz w:val="20"/>
          <w:szCs w:val="20"/>
        </w:rPr>
      </w:pPr>
      <w:r>
        <w:rPr>
          <w:b/>
          <w:sz w:val="20"/>
          <w:szCs w:val="20"/>
        </w:rPr>
        <w:t xml:space="preserve">Wednesday, </w:t>
      </w:r>
      <w:r w:rsidR="003965F0">
        <w:rPr>
          <w:b/>
          <w:sz w:val="20"/>
          <w:szCs w:val="20"/>
        </w:rPr>
        <w:t>November 10</w:t>
      </w:r>
      <w:r w:rsidR="0025480A">
        <w:rPr>
          <w:b/>
          <w:sz w:val="20"/>
          <w:szCs w:val="20"/>
        </w:rPr>
        <w:t>, 2021</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9D0B0F">
        <w:rPr>
          <w:b/>
          <w:sz w:val="20"/>
          <w:szCs w:val="20"/>
        </w:rPr>
        <w:tab/>
      </w:r>
      <w:r w:rsidR="006B5748" w:rsidRPr="00DE0804">
        <w:rPr>
          <w:b/>
          <w:sz w:val="20"/>
          <w:szCs w:val="20"/>
        </w:rPr>
        <w:t xml:space="preserve">Location: </w:t>
      </w:r>
      <w:r>
        <w:rPr>
          <w:b/>
          <w:sz w:val="20"/>
          <w:szCs w:val="20"/>
        </w:rPr>
        <w:t xml:space="preserve"> </w:t>
      </w:r>
      <w:r w:rsidR="002A3AA4">
        <w:rPr>
          <w:b/>
          <w:sz w:val="20"/>
          <w:szCs w:val="20"/>
        </w:rPr>
        <w:t>Marilla Center</w:t>
      </w:r>
      <w:r w:rsidR="002A3AA4">
        <w:rPr>
          <w:b/>
          <w:sz w:val="20"/>
          <w:szCs w:val="20"/>
        </w:rPr>
        <w:tab/>
      </w:r>
    </w:p>
    <w:p w14:paraId="189A1D1E" w14:textId="21718CE2" w:rsidR="002704AA" w:rsidRDefault="002A3AA4" w:rsidP="002A3AA4">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799 East Brockway Ave.</w:t>
      </w:r>
      <w:r w:rsidR="00B81BFF">
        <w:rPr>
          <w:b/>
          <w:sz w:val="20"/>
          <w:szCs w:val="20"/>
        </w:rPr>
        <w:t xml:space="preserve"> </w:t>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r w:rsidR="00E22730">
        <w:rPr>
          <w:b/>
          <w:sz w:val="20"/>
          <w:szCs w:val="20"/>
        </w:rPr>
        <w:tab/>
      </w:r>
    </w:p>
    <w:p w14:paraId="6B5BD23A" w14:textId="77777777" w:rsidR="00FC1565" w:rsidRDefault="00FC1565" w:rsidP="005A670F">
      <w:pPr>
        <w:jc w:val="center"/>
        <w:rPr>
          <w:b/>
          <w:sz w:val="20"/>
          <w:szCs w:val="20"/>
        </w:rPr>
      </w:pPr>
    </w:p>
    <w:p w14:paraId="68B4B3F9" w14:textId="39C92398" w:rsidR="00AC473E" w:rsidRPr="0082259A" w:rsidRDefault="0067131A" w:rsidP="005A670F">
      <w:pPr>
        <w:jc w:val="center"/>
      </w:pPr>
      <w:r>
        <w:rPr>
          <w:b/>
          <w:sz w:val="20"/>
          <w:szCs w:val="20"/>
        </w:rPr>
        <w:t>A</w:t>
      </w:r>
      <w:r w:rsidR="005A670F" w:rsidRPr="00147106">
        <w:rPr>
          <w:b/>
          <w:sz w:val="20"/>
          <w:szCs w:val="20"/>
        </w:rPr>
        <w:t>GENDA</w:t>
      </w: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5A3F01">
      <w:pPr>
        <w:pStyle w:val="ListParagraph"/>
        <w:numPr>
          <w:ilvl w:val="0"/>
          <w:numId w:val="1"/>
        </w:numPr>
        <w:rPr>
          <w:sz w:val="20"/>
          <w:szCs w:val="20"/>
        </w:rPr>
      </w:pPr>
      <w:r>
        <w:rPr>
          <w:sz w:val="20"/>
          <w:szCs w:val="20"/>
        </w:rPr>
        <w:t>Call To Order</w:t>
      </w:r>
    </w:p>
    <w:p w14:paraId="1F44F3A0" w14:textId="20C8DC52" w:rsidR="004F5546" w:rsidRDefault="004F5546" w:rsidP="005A3F01">
      <w:pPr>
        <w:pStyle w:val="ListParagraph"/>
        <w:numPr>
          <w:ilvl w:val="0"/>
          <w:numId w:val="1"/>
        </w:numPr>
        <w:rPr>
          <w:sz w:val="20"/>
          <w:szCs w:val="20"/>
        </w:rPr>
      </w:pPr>
      <w:r>
        <w:rPr>
          <w:sz w:val="20"/>
          <w:szCs w:val="20"/>
        </w:rPr>
        <w:t>Establish Quorum</w:t>
      </w:r>
    </w:p>
    <w:p w14:paraId="2BA2DEA0" w14:textId="529C97C6" w:rsidR="006B5748" w:rsidRDefault="009D4FED" w:rsidP="009B78B6">
      <w:pPr>
        <w:pStyle w:val="ListParagraph"/>
        <w:numPr>
          <w:ilvl w:val="0"/>
          <w:numId w:val="1"/>
        </w:numPr>
        <w:rPr>
          <w:sz w:val="20"/>
          <w:szCs w:val="20"/>
        </w:rPr>
      </w:pPr>
      <w:r>
        <w:rPr>
          <w:sz w:val="20"/>
          <w:szCs w:val="20"/>
        </w:rPr>
        <w:t xml:space="preserve">Minutes of </w:t>
      </w:r>
      <w:r w:rsidR="003965F0">
        <w:rPr>
          <w:sz w:val="20"/>
          <w:szCs w:val="20"/>
        </w:rPr>
        <w:t>October 13</w:t>
      </w:r>
      <w:r w:rsidR="005C72C2">
        <w:rPr>
          <w:sz w:val="20"/>
          <w:szCs w:val="20"/>
        </w:rPr>
        <w:t>,</w:t>
      </w:r>
      <w:r w:rsidR="005F3063">
        <w:rPr>
          <w:sz w:val="20"/>
          <w:szCs w:val="20"/>
        </w:rPr>
        <w:t xml:space="preserve"> 2021</w:t>
      </w:r>
      <w:r w:rsidR="009B78B6">
        <w:rPr>
          <w:sz w:val="20"/>
          <w:szCs w:val="20"/>
        </w:rPr>
        <w:t xml:space="preserve"> Meeting</w:t>
      </w:r>
    </w:p>
    <w:p w14:paraId="614803B3" w14:textId="77777777" w:rsidR="009B78B6" w:rsidRPr="006B5748" w:rsidRDefault="009B78B6" w:rsidP="009B78B6">
      <w:pPr>
        <w:pStyle w:val="ListParagraph"/>
        <w:ind w:left="1080"/>
        <w:rPr>
          <w:sz w:val="20"/>
          <w:szCs w:val="20"/>
        </w:rPr>
      </w:pPr>
    </w:p>
    <w:p w14:paraId="5980AAC5" w14:textId="77777777" w:rsidR="00392D54" w:rsidRDefault="00392D54" w:rsidP="007450D2">
      <w:pPr>
        <w:ind w:left="720"/>
        <w:rPr>
          <w:b/>
          <w:sz w:val="20"/>
          <w:szCs w:val="20"/>
        </w:rPr>
      </w:pPr>
    </w:p>
    <w:p w14:paraId="2243747F" w14:textId="3285FE7C"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5EA952DD" w14:textId="77777777" w:rsidR="00392D54" w:rsidRDefault="00392D54" w:rsidP="007450D2">
      <w:pPr>
        <w:ind w:left="720"/>
        <w:rPr>
          <w:b/>
          <w:sz w:val="20"/>
          <w:szCs w:val="20"/>
        </w:rPr>
      </w:pPr>
    </w:p>
    <w:p w14:paraId="6E0F78C9" w14:textId="38242B99" w:rsidR="00BC1D7B" w:rsidRDefault="004F5546" w:rsidP="007450D2">
      <w:pPr>
        <w:ind w:left="720"/>
        <w:rPr>
          <w:b/>
          <w:sz w:val="20"/>
          <w:szCs w:val="20"/>
        </w:rPr>
      </w:pPr>
      <w:r w:rsidRPr="00AD7435">
        <w:rPr>
          <w:b/>
          <w:sz w:val="20"/>
          <w:szCs w:val="20"/>
        </w:rPr>
        <w:t>ORAL COMMUNICATIONS</w:t>
      </w:r>
    </w:p>
    <w:p w14:paraId="3DFFD87D" w14:textId="52CBD900" w:rsidR="008972F3" w:rsidRPr="005C72C2" w:rsidRDefault="00E26C47" w:rsidP="00B850C3">
      <w:pPr>
        <w:pStyle w:val="ListParagraph"/>
        <w:numPr>
          <w:ilvl w:val="0"/>
          <w:numId w:val="2"/>
        </w:numPr>
        <w:rPr>
          <w:sz w:val="20"/>
          <w:szCs w:val="20"/>
        </w:rPr>
      </w:pPr>
      <w:r w:rsidRPr="002A3AA4">
        <w:rPr>
          <w:b/>
          <w:sz w:val="20"/>
          <w:szCs w:val="20"/>
        </w:rPr>
        <w:t>Public Comment</w:t>
      </w:r>
      <w:r w:rsidR="0038500F" w:rsidRPr="002A3AA4">
        <w:rPr>
          <w:sz w:val="20"/>
          <w:szCs w:val="20"/>
        </w:rPr>
        <w:t xml:space="preserve"> – </w:t>
      </w:r>
      <w:r w:rsidR="0038500F" w:rsidRPr="002A3AA4">
        <w:rPr>
          <w:sz w:val="18"/>
          <w:szCs w:val="18"/>
        </w:rPr>
        <w:t xml:space="preserve">Public Comment is intended to provide BOPARC an opportunity to receive information </w:t>
      </w:r>
      <w:r w:rsidR="00C971B4" w:rsidRPr="002A3AA4">
        <w:rPr>
          <w:sz w:val="18"/>
          <w:szCs w:val="18"/>
        </w:rPr>
        <w:t>regarding items on the A</w:t>
      </w:r>
      <w:r w:rsidR="0038500F" w:rsidRPr="002A3AA4">
        <w:rPr>
          <w:sz w:val="18"/>
          <w:szCs w:val="18"/>
        </w:rPr>
        <w:t>genda or other items of interest.  Each comment is limited to three minutes</w:t>
      </w:r>
      <w:r w:rsidR="00EC105E" w:rsidRPr="002A3AA4">
        <w:rPr>
          <w:sz w:val="18"/>
          <w:szCs w:val="18"/>
        </w:rPr>
        <w:t xml:space="preserve">.  </w:t>
      </w:r>
      <w:r w:rsidR="0038500F" w:rsidRPr="002A3AA4">
        <w:rPr>
          <w:sz w:val="18"/>
          <w:szCs w:val="18"/>
        </w:rPr>
        <w:t xml:space="preserve">If there is multi-person interest in one subject, a single representative must be appointed to speak.  There will be no official action taken on Public Comment (except in instances where the subject of interest is already an Action Item on the </w:t>
      </w:r>
      <w:r w:rsidR="00C971B4" w:rsidRPr="002A3AA4">
        <w:rPr>
          <w:sz w:val="18"/>
          <w:szCs w:val="18"/>
        </w:rPr>
        <w:t>A</w:t>
      </w:r>
      <w:r w:rsidR="0038500F" w:rsidRPr="002A3AA4">
        <w:rPr>
          <w:sz w:val="18"/>
          <w:szCs w:val="18"/>
        </w:rPr>
        <w:t>genda</w:t>
      </w:r>
      <w:r w:rsidR="002A3AA4">
        <w:rPr>
          <w:sz w:val="18"/>
          <w:szCs w:val="18"/>
        </w:rPr>
        <w:t>).</w:t>
      </w:r>
    </w:p>
    <w:p w14:paraId="7A38DCB7" w14:textId="77777777" w:rsidR="00D37B85" w:rsidRDefault="00D37B85" w:rsidP="00D37B85">
      <w:pPr>
        <w:pStyle w:val="ListParagraph"/>
        <w:ind w:left="1080"/>
        <w:rPr>
          <w:b/>
          <w:sz w:val="20"/>
          <w:szCs w:val="20"/>
        </w:rPr>
      </w:pPr>
    </w:p>
    <w:p w14:paraId="1B210E60" w14:textId="20DCD0AA" w:rsidR="00BD7696" w:rsidRDefault="00BD7696" w:rsidP="007450D2">
      <w:pPr>
        <w:ind w:left="720"/>
        <w:rPr>
          <w:b/>
          <w:sz w:val="20"/>
          <w:szCs w:val="20"/>
        </w:rPr>
      </w:pPr>
      <w:r w:rsidRPr="00AD7435">
        <w:rPr>
          <w:b/>
          <w:sz w:val="20"/>
          <w:szCs w:val="20"/>
        </w:rPr>
        <w:t>FINANCIAL REPORT</w:t>
      </w:r>
      <w:r w:rsidR="0098042E">
        <w:rPr>
          <w:b/>
          <w:sz w:val="20"/>
          <w:szCs w:val="20"/>
        </w:rPr>
        <w:t>S</w:t>
      </w:r>
    </w:p>
    <w:p w14:paraId="3E117E7C" w14:textId="77777777" w:rsidR="00BD7696" w:rsidRPr="00147106" w:rsidRDefault="00BD7696" w:rsidP="00BD7696">
      <w:pPr>
        <w:pStyle w:val="ListParagraph"/>
        <w:rPr>
          <w:sz w:val="20"/>
          <w:szCs w:val="20"/>
        </w:rPr>
      </w:pPr>
    </w:p>
    <w:p w14:paraId="725ACD8F" w14:textId="77777777" w:rsidR="00392D54" w:rsidRDefault="00392D54" w:rsidP="007450D2">
      <w:pPr>
        <w:ind w:left="720"/>
        <w:rPr>
          <w:b/>
          <w:sz w:val="20"/>
          <w:szCs w:val="20"/>
        </w:rPr>
      </w:pPr>
    </w:p>
    <w:p w14:paraId="402E24DA" w14:textId="25B6D6CA"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5789E08E" w14:textId="77777777" w:rsidR="00392D54" w:rsidRDefault="006A1731" w:rsidP="006B5748">
      <w:pPr>
        <w:rPr>
          <w:sz w:val="20"/>
          <w:szCs w:val="20"/>
        </w:rPr>
      </w:pPr>
      <w:r w:rsidRPr="00147106">
        <w:rPr>
          <w:sz w:val="20"/>
          <w:szCs w:val="20"/>
        </w:rPr>
        <w:t xml:space="preserve">              </w:t>
      </w:r>
    </w:p>
    <w:p w14:paraId="0CA82581" w14:textId="208CE069" w:rsidR="00EE7C9C" w:rsidRDefault="002D78BF" w:rsidP="00392D54">
      <w:pPr>
        <w:ind w:firstLine="720"/>
        <w:rPr>
          <w:b/>
          <w:sz w:val="20"/>
          <w:szCs w:val="20"/>
        </w:rPr>
      </w:pPr>
      <w:r>
        <w:rPr>
          <w:b/>
          <w:sz w:val="20"/>
          <w:szCs w:val="20"/>
        </w:rPr>
        <w:t>OLD</w:t>
      </w:r>
      <w:r w:rsidR="00972A41" w:rsidRPr="00AD7435">
        <w:rPr>
          <w:b/>
          <w:sz w:val="20"/>
          <w:szCs w:val="20"/>
        </w:rPr>
        <w:t xml:space="preserve"> BUSINESS</w:t>
      </w:r>
    </w:p>
    <w:p w14:paraId="29B390A5" w14:textId="283D5CB6" w:rsidR="006B5748" w:rsidRDefault="006B5748" w:rsidP="00562A8B">
      <w:pPr>
        <w:rPr>
          <w:b/>
          <w:sz w:val="20"/>
          <w:szCs w:val="20"/>
        </w:rPr>
      </w:pPr>
    </w:p>
    <w:p w14:paraId="2C1B6F01" w14:textId="77777777" w:rsidR="00392D54" w:rsidRDefault="00392D54" w:rsidP="007450D2">
      <w:pPr>
        <w:ind w:left="720"/>
        <w:rPr>
          <w:b/>
          <w:sz w:val="20"/>
          <w:szCs w:val="20"/>
        </w:rPr>
      </w:pPr>
    </w:p>
    <w:p w14:paraId="68C0C80E" w14:textId="5F787B34" w:rsidR="00515F68" w:rsidRDefault="00515F68" w:rsidP="007450D2">
      <w:pPr>
        <w:ind w:left="720"/>
        <w:rPr>
          <w:b/>
          <w:sz w:val="20"/>
          <w:szCs w:val="20"/>
        </w:rPr>
      </w:pPr>
      <w:r w:rsidRPr="00AD7435">
        <w:rPr>
          <w:b/>
          <w:sz w:val="20"/>
          <w:szCs w:val="20"/>
        </w:rPr>
        <w:t>NEW BUSINESS</w:t>
      </w:r>
    </w:p>
    <w:p w14:paraId="1EAAB973" w14:textId="22F53ECB" w:rsidR="005C72C2" w:rsidRPr="00AC7DBD" w:rsidRDefault="003965F0" w:rsidP="007F14FE">
      <w:pPr>
        <w:pStyle w:val="ListParagraph"/>
        <w:numPr>
          <w:ilvl w:val="0"/>
          <w:numId w:val="10"/>
        </w:numPr>
        <w:rPr>
          <w:b/>
          <w:sz w:val="20"/>
          <w:szCs w:val="20"/>
        </w:rPr>
      </w:pPr>
      <w:r>
        <w:rPr>
          <w:b/>
          <w:sz w:val="20"/>
          <w:szCs w:val="20"/>
        </w:rPr>
        <w:t>Health &amp; Wellness Commission – Board Appointee Needed</w:t>
      </w:r>
    </w:p>
    <w:p w14:paraId="0FBDE9E7" w14:textId="77777777" w:rsidR="00392D54" w:rsidRDefault="00392D54" w:rsidP="007450D2">
      <w:pPr>
        <w:ind w:left="720"/>
        <w:rPr>
          <w:b/>
          <w:sz w:val="20"/>
          <w:szCs w:val="20"/>
        </w:rPr>
      </w:pPr>
    </w:p>
    <w:p w14:paraId="49FC769A" w14:textId="337E4F88" w:rsidR="00FA0E3D" w:rsidRDefault="000E44F6" w:rsidP="007450D2">
      <w:pPr>
        <w:ind w:left="720"/>
        <w:rPr>
          <w:b/>
          <w:sz w:val="20"/>
          <w:szCs w:val="20"/>
        </w:rPr>
      </w:pPr>
      <w:r>
        <w:rPr>
          <w:b/>
          <w:sz w:val="20"/>
          <w:szCs w:val="20"/>
        </w:rPr>
        <w:t xml:space="preserve">GENERAL </w:t>
      </w:r>
      <w:r w:rsidR="00FA0E3D">
        <w:rPr>
          <w:b/>
          <w:sz w:val="20"/>
          <w:szCs w:val="20"/>
        </w:rPr>
        <w:t>BOARD COMMENTS</w:t>
      </w:r>
    </w:p>
    <w:p w14:paraId="755EC197" w14:textId="77777777" w:rsidR="00FA0E3D" w:rsidRDefault="00FA0E3D" w:rsidP="007450D2">
      <w:pPr>
        <w:ind w:left="720"/>
        <w:rPr>
          <w:b/>
          <w:sz w:val="20"/>
          <w:szCs w:val="20"/>
        </w:rPr>
      </w:pPr>
    </w:p>
    <w:p w14:paraId="6AE621AE" w14:textId="77777777" w:rsidR="00392D54" w:rsidRDefault="00392D54" w:rsidP="007450D2">
      <w:pPr>
        <w:ind w:left="720"/>
        <w:rPr>
          <w:b/>
          <w:sz w:val="20"/>
          <w:szCs w:val="20"/>
        </w:rPr>
      </w:pPr>
    </w:p>
    <w:p w14:paraId="4F35C147" w14:textId="03C30010" w:rsidR="0089329A" w:rsidRDefault="00BD7696" w:rsidP="007450D2">
      <w:pPr>
        <w:ind w:left="720"/>
        <w:rPr>
          <w:b/>
          <w:sz w:val="20"/>
          <w:szCs w:val="20"/>
        </w:rPr>
      </w:pPr>
      <w:r w:rsidRPr="00AD7435">
        <w:rPr>
          <w:b/>
          <w:sz w:val="20"/>
          <w:szCs w:val="20"/>
        </w:rPr>
        <w:t>ADJOURNMENT</w:t>
      </w:r>
    </w:p>
    <w:p w14:paraId="0D4CD510" w14:textId="579680E1" w:rsidR="005C72C2" w:rsidRDefault="005C72C2" w:rsidP="007450D2">
      <w:pPr>
        <w:ind w:left="720"/>
        <w:rPr>
          <w:b/>
          <w:sz w:val="20"/>
          <w:szCs w:val="20"/>
        </w:rPr>
      </w:pPr>
    </w:p>
    <w:p w14:paraId="43DB2F2D" w14:textId="4AAD995A" w:rsidR="005C72C2" w:rsidRDefault="005C72C2" w:rsidP="007450D2">
      <w:pPr>
        <w:ind w:left="720"/>
        <w:rPr>
          <w:b/>
          <w:sz w:val="20"/>
          <w:szCs w:val="20"/>
        </w:rPr>
      </w:pPr>
    </w:p>
    <w:p w14:paraId="00E100E5" w14:textId="52EBF395" w:rsidR="005C72C2" w:rsidRDefault="005C72C2" w:rsidP="007450D2">
      <w:pPr>
        <w:ind w:left="720"/>
        <w:rPr>
          <w:b/>
          <w:sz w:val="20"/>
          <w:szCs w:val="20"/>
        </w:rPr>
      </w:pPr>
    </w:p>
    <w:p w14:paraId="20654EA7" w14:textId="3C35FE30" w:rsidR="005C72C2" w:rsidRDefault="005C72C2" w:rsidP="007450D2">
      <w:pPr>
        <w:ind w:left="720"/>
        <w:rPr>
          <w:b/>
          <w:sz w:val="20"/>
          <w:szCs w:val="20"/>
        </w:rPr>
      </w:pPr>
      <w:r>
        <w:rPr>
          <w:b/>
          <w:sz w:val="20"/>
          <w:szCs w:val="20"/>
        </w:rPr>
        <w:t xml:space="preserve">*Please note – </w:t>
      </w:r>
      <w:r w:rsidRPr="003304B9">
        <w:rPr>
          <w:bCs/>
          <w:i/>
          <w:iCs/>
          <w:sz w:val="20"/>
          <w:szCs w:val="20"/>
        </w:rPr>
        <w:t xml:space="preserve">The City of Morgantown has instituted a mask mandate to attend City meetings.  As BOPARC meetings are public meetings under the umbrella of inclusion </w:t>
      </w:r>
      <w:r w:rsidR="003304B9" w:rsidRPr="003304B9">
        <w:rPr>
          <w:bCs/>
          <w:i/>
          <w:iCs/>
          <w:sz w:val="20"/>
          <w:szCs w:val="20"/>
        </w:rPr>
        <w:t xml:space="preserve">as a </w:t>
      </w:r>
      <w:proofErr w:type="gramStart"/>
      <w:r w:rsidR="003304B9" w:rsidRPr="003304B9">
        <w:rPr>
          <w:bCs/>
          <w:i/>
          <w:iCs/>
          <w:sz w:val="20"/>
          <w:szCs w:val="20"/>
        </w:rPr>
        <w:t>City</w:t>
      </w:r>
      <w:proofErr w:type="gramEnd"/>
      <w:r w:rsidR="003304B9" w:rsidRPr="003304B9">
        <w:rPr>
          <w:bCs/>
          <w:i/>
          <w:iCs/>
          <w:sz w:val="20"/>
          <w:szCs w:val="20"/>
        </w:rPr>
        <w:t xml:space="preserve"> board or commission</w:t>
      </w:r>
      <w:r w:rsidRPr="003304B9">
        <w:rPr>
          <w:bCs/>
          <w:i/>
          <w:iCs/>
          <w:sz w:val="20"/>
          <w:szCs w:val="20"/>
        </w:rPr>
        <w:t>, masks will be required until further notice.</w:t>
      </w:r>
      <w:r w:rsidR="003304B9" w:rsidRPr="003304B9">
        <w:rPr>
          <w:bCs/>
          <w:i/>
          <w:iCs/>
          <w:sz w:val="20"/>
          <w:szCs w:val="20"/>
        </w:rPr>
        <w:t xml:space="preserve">  As per the mandate, reasonable accommodations for anyone with a condition or disability that precludes them from wearing an adequate face covering can be arranged by contacting the City Clerk’s office at 304-284-7439.  </w:t>
      </w:r>
    </w:p>
    <w:p w14:paraId="1F2390D5" w14:textId="3277F959" w:rsidR="0067131A" w:rsidRDefault="0067131A" w:rsidP="007450D2">
      <w:pPr>
        <w:ind w:left="720"/>
        <w:rPr>
          <w:b/>
          <w:sz w:val="20"/>
          <w:szCs w:val="20"/>
        </w:rPr>
      </w:pPr>
    </w:p>
    <w:sectPr w:rsidR="0067131A"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929"/>
    <w:multiLevelType w:val="hybridMultilevel"/>
    <w:tmpl w:val="85E663EA"/>
    <w:lvl w:ilvl="0" w:tplc="C896C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10672A"/>
    <w:multiLevelType w:val="hybridMultilevel"/>
    <w:tmpl w:val="47F87C28"/>
    <w:lvl w:ilvl="0" w:tplc="0D56F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635688"/>
    <w:multiLevelType w:val="hybridMultilevel"/>
    <w:tmpl w:val="42B8F3B4"/>
    <w:lvl w:ilvl="0" w:tplc="E73C931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2651D3"/>
    <w:multiLevelType w:val="hybridMultilevel"/>
    <w:tmpl w:val="0770B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4F7ECE"/>
    <w:multiLevelType w:val="hybridMultilevel"/>
    <w:tmpl w:val="445AB9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0702D8"/>
    <w:multiLevelType w:val="hybridMultilevel"/>
    <w:tmpl w:val="6E4CB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856B80"/>
    <w:multiLevelType w:val="hybridMultilevel"/>
    <w:tmpl w:val="A6408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E272C2"/>
    <w:multiLevelType w:val="hybridMultilevel"/>
    <w:tmpl w:val="57DC2BC6"/>
    <w:lvl w:ilvl="0" w:tplc="681C5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9"/>
  </w:num>
  <w:num w:numId="8">
    <w:abstractNumId w:val="2"/>
  </w:num>
  <w:num w:numId="9">
    <w:abstractNumId w:val="3"/>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16FF4"/>
    <w:rsid w:val="00027BDC"/>
    <w:rsid w:val="000312DB"/>
    <w:rsid w:val="00032777"/>
    <w:rsid w:val="00033024"/>
    <w:rsid w:val="00035496"/>
    <w:rsid w:val="000412D8"/>
    <w:rsid w:val="00043009"/>
    <w:rsid w:val="00045B50"/>
    <w:rsid w:val="000769BA"/>
    <w:rsid w:val="00084B21"/>
    <w:rsid w:val="00086107"/>
    <w:rsid w:val="000A4F71"/>
    <w:rsid w:val="000D0C88"/>
    <w:rsid w:val="000D5EA4"/>
    <w:rsid w:val="000E168D"/>
    <w:rsid w:val="000E44F6"/>
    <w:rsid w:val="000F05B7"/>
    <w:rsid w:val="00101D73"/>
    <w:rsid w:val="00104035"/>
    <w:rsid w:val="0011311D"/>
    <w:rsid w:val="0011747B"/>
    <w:rsid w:val="001220DD"/>
    <w:rsid w:val="00147106"/>
    <w:rsid w:val="0015173B"/>
    <w:rsid w:val="0015286B"/>
    <w:rsid w:val="001553D3"/>
    <w:rsid w:val="00165C22"/>
    <w:rsid w:val="00175F5D"/>
    <w:rsid w:val="00180666"/>
    <w:rsid w:val="0018318C"/>
    <w:rsid w:val="0019062A"/>
    <w:rsid w:val="001936F8"/>
    <w:rsid w:val="00193FC1"/>
    <w:rsid w:val="001A1B9C"/>
    <w:rsid w:val="001A7D8E"/>
    <w:rsid w:val="001B72D1"/>
    <w:rsid w:val="001C679F"/>
    <w:rsid w:val="001D0F7A"/>
    <w:rsid w:val="001D1362"/>
    <w:rsid w:val="001E0B97"/>
    <w:rsid w:val="001E1F2D"/>
    <w:rsid w:val="001E3D09"/>
    <w:rsid w:val="001E55DB"/>
    <w:rsid w:val="0021338C"/>
    <w:rsid w:val="002219B5"/>
    <w:rsid w:val="002355A7"/>
    <w:rsid w:val="002507EB"/>
    <w:rsid w:val="00250A19"/>
    <w:rsid w:val="00250DDC"/>
    <w:rsid w:val="00251840"/>
    <w:rsid w:val="00251C49"/>
    <w:rsid w:val="0025480A"/>
    <w:rsid w:val="002704AA"/>
    <w:rsid w:val="00273459"/>
    <w:rsid w:val="002741AC"/>
    <w:rsid w:val="00280922"/>
    <w:rsid w:val="00280EF6"/>
    <w:rsid w:val="002937CE"/>
    <w:rsid w:val="00295E9D"/>
    <w:rsid w:val="002A3652"/>
    <w:rsid w:val="002A3AA4"/>
    <w:rsid w:val="002B789F"/>
    <w:rsid w:val="002C15A5"/>
    <w:rsid w:val="002D78BF"/>
    <w:rsid w:val="002E51C1"/>
    <w:rsid w:val="002E6D91"/>
    <w:rsid w:val="002F0150"/>
    <w:rsid w:val="002F6A42"/>
    <w:rsid w:val="00324CD7"/>
    <w:rsid w:val="003304B9"/>
    <w:rsid w:val="003332C4"/>
    <w:rsid w:val="00351570"/>
    <w:rsid w:val="003526AD"/>
    <w:rsid w:val="00352A67"/>
    <w:rsid w:val="00352D30"/>
    <w:rsid w:val="00361F22"/>
    <w:rsid w:val="0037223D"/>
    <w:rsid w:val="00373454"/>
    <w:rsid w:val="00375FD6"/>
    <w:rsid w:val="00382D47"/>
    <w:rsid w:val="0038391B"/>
    <w:rsid w:val="0038500F"/>
    <w:rsid w:val="00386AE7"/>
    <w:rsid w:val="00392D54"/>
    <w:rsid w:val="003939AE"/>
    <w:rsid w:val="003965F0"/>
    <w:rsid w:val="003A6D78"/>
    <w:rsid w:val="003D170D"/>
    <w:rsid w:val="003D4F18"/>
    <w:rsid w:val="003D5EB6"/>
    <w:rsid w:val="003E0804"/>
    <w:rsid w:val="003E352E"/>
    <w:rsid w:val="003E54D8"/>
    <w:rsid w:val="003E5D6F"/>
    <w:rsid w:val="004169CF"/>
    <w:rsid w:val="00437B84"/>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62A8B"/>
    <w:rsid w:val="005856ED"/>
    <w:rsid w:val="005A3F01"/>
    <w:rsid w:val="005A5A53"/>
    <w:rsid w:val="005A609A"/>
    <w:rsid w:val="005A670F"/>
    <w:rsid w:val="005A6B2C"/>
    <w:rsid w:val="005B441A"/>
    <w:rsid w:val="005C72C2"/>
    <w:rsid w:val="005D3161"/>
    <w:rsid w:val="005F3063"/>
    <w:rsid w:val="006038A1"/>
    <w:rsid w:val="00614AA2"/>
    <w:rsid w:val="00620CE6"/>
    <w:rsid w:val="00623DED"/>
    <w:rsid w:val="00631F4E"/>
    <w:rsid w:val="00633B43"/>
    <w:rsid w:val="00633DA9"/>
    <w:rsid w:val="00640D17"/>
    <w:rsid w:val="00641B1D"/>
    <w:rsid w:val="00651520"/>
    <w:rsid w:val="00656367"/>
    <w:rsid w:val="0067131A"/>
    <w:rsid w:val="0067631F"/>
    <w:rsid w:val="00685954"/>
    <w:rsid w:val="00686E32"/>
    <w:rsid w:val="006A13C8"/>
    <w:rsid w:val="006A1731"/>
    <w:rsid w:val="006A44A2"/>
    <w:rsid w:val="006A50EB"/>
    <w:rsid w:val="006B3865"/>
    <w:rsid w:val="006B5748"/>
    <w:rsid w:val="006B7863"/>
    <w:rsid w:val="006C49B3"/>
    <w:rsid w:val="006D61AE"/>
    <w:rsid w:val="006E3554"/>
    <w:rsid w:val="006F0610"/>
    <w:rsid w:val="006F1FD7"/>
    <w:rsid w:val="00701FD4"/>
    <w:rsid w:val="00702E5B"/>
    <w:rsid w:val="00720092"/>
    <w:rsid w:val="00720A6C"/>
    <w:rsid w:val="0074266D"/>
    <w:rsid w:val="007450D2"/>
    <w:rsid w:val="00747B79"/>
    <w:rsid w:val="007649B4"/>
    <w:rsid w:val="00772F5D"/>
    <w:rsid w:val="00776F1C"/>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0D80"/>
    <w:rsid w:val="00801E98"/>
    <w:rsid w:val="00802A6A"/>
    <w:rsid w:val="00806CFB"/>
    <w:rsid w:val="008079BB"/>
    <w:rsid w:val="00810302"/>
    <w:rsid w:val="008155A6"/>
    <w:rsid w:val="00821A61"/>
    <w:rsid w:val="0082259A"/>
    <w:rsid w:val="0082717C"/>
    <w:rsid w:val="00827AB4"/>
    <w:rsid w:val="008361C1"/>
    <w:rsid w:val="008658A5"/>
    <w:rsid w:val="008660CE"/>
    <w:rsid w:val="00874D45"/>
    <w:rsid w:val="00880B5A"/>
    <w:rsid w:val="0089329A"/>
    <w:rsid w:val="00894152"/>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8B6"/>
    <w:rsid w:val="009B7B03"/>
    <w:rsid w:val="009C7F7C"/>
    <w:rsid w:val="009D0B0F"/>
    <w:rsid w:val="009D1598"/>
    <w:rsid w:val="009D4FED"/>
    <w:rsid w:val="009D6DC6"/>
    <w:rsid w:val="009E1413"/>
    <w:rsid w:val="009F2AF7"/>
    <w:rsid w:val="009F3DC5"/>
    <w:rsid w:val="00A13582"/>
    <w:rsid w:val="00A21A2E"/>
    <w:rsid w:val="00A246E1"/>
    <w:rsid w:val="00A3267A"/>
    <w:rsid w:val="00A32D9B"/>
    <w:rsid w:val="00A41D0B"/>
    <w:rsid w:val="00A52673"/>
    <w:rsid w:val="00A52DDD"/>
    <w:rsid w:val="00A65C8C"/>
    <w:rsid w:val="00A87D4D"/>
    <w:rsid w:val="00AA5BCA"/>
    <w:rsid w:val="00AC0114"/>
    <w:rsid w:val="00AC07F3"/>
    <w:rsid w:val="00AC473E"/>
    <w:rsid w:val="00AC7DBD"/>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1BFF"/>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01D7"/>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37B85"/>
    <w:rsid w:val="00D44EC8"/>
    <w:rsid w:val="00D62854"/>
    <w:rsid w:val="00D67870"/>
    <w:rsid w:val="00D77343"/>
    <w:rsid w:val="00D82CE9"/>
    <w:rsid w:val="00D97A44"/>
    <w:rsid w:val="00DC5643"/>
    <w:rsid w:val="00DC72C4"/>
    <w:rsid w:val="00DD0BF1"/>
    <w:rsid w:val="00DD4FC8"/>
    <w:rsid w:val="00DD61B9"/>
    <w:rsid w:val="00DE0804"/>
    <w:rsid w:val="00DF0C79"/>
    <w:rsid w:val="00DF34A8"/>
    <w:rsid w:val="00DF401F"/>
    <w:rsid w:val="00DF6534"/>
    <w:rsid w:val="00E00E0C"/>
    <w:rsid w:val="00E0151F"/>
    <w:rsid w:val="00E078C2"/>
    <w:rsid w:val="00E12783"/>
    <w:rsid w:val="00E14206"/>
    <w:rsid w:val="00E16465"/>
    <w:rsid w:val="00E2048F"/>
    <w:rsid w:val="00E22730"/>
    <w:rsid w:val="00E23303"/>
    <w:rsid w:val="00E26C47"/>
    <w:rsid w:val="00E3222A"/>
    <w:rsid w:val="00E3633A"/>
    <w:rsid w:val="00E413B2"/>
    <w:rsid w:val="00E41D3F"/>
    <w:rsid w:val="00E4265B"/>
    <w:rsid w:val="00E539FF"/>
    <w:rsid w:val="00E61596"/>
    <w:rsid w:val="00E64F39"/>
    <w:rsid w:val="00E6729F"/>
    <w:rsid w:val="00E81FE9"/>
    <w:rsid w:val="00E9181F"/>
    <w:rsid w:val="00E9217E"/>
    <w:rsid w:val="00E97E48"/>
    <w:rsid w:val="00EA480B"/>
    <w:rsid w:val="00EA5B36"/>
    <w:rsid w:val="00EC105E"/>
    <w:rsid w:val="00EC796B"/>
    <w:rsid w:val="00ED1961"/>
    <w:rsid w:val="00ED2379"/>
    <w:rsid w:val="00ED43B5"/>
    <w:rsid w:val="00ED5DAF"/>
    <w:rsid w:val="00EE7C9C"/>
    <w:rsid w:val="00F01208"/>
    <w:rsid w:val="00F04619"/>
    <w:rsid w:val="00F22064"/>
    <w:rsid w:val="00F239B7"/>
    <w:rsid w:val="00F332FA"/>
    <w:rsid w:val="00F364A9"/>
    <w:rsid w:val="00F5612F"/>
    <w:rsid w:val="00F64B90"/>
    <w:rsid w:val="00F81B9F"/>
    <w:rsid w:val="00F92135"/>
    <w:rsid w:val="00FA0E3D"/>
    <w:rsid w:val="00FA1AC3"/>
    <w:rsid w:val="00FA2833"/>
    <w:rsid w:val="00FB4094"/>
    <w:rsid w:val="00FC1565"/>
    <w:rsid w:val="00FC42C1"/>
    <w:rsid w:val="00FC451C"/>
    <w:rsid w:val="00FC60BB"/>
    <w:rsid w:val="00FD1C8F"/>
    <w:rsid w:val="00FD20E9"/>
    <w:rsid w:val="00FD37EB"/>
    <w:rsid w:val="00FE2862"/>
    <w:rsid w:val="00FF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 w:type="character" w:styleId="Hyperlink">
    <w:name w:val="Hyperlink"/>
    <w:basedOn w:val="DefaultParagraphFont"/>
    <w:uiPriority w:val="99"/>
    <w:unhideWhenUsed/>
    <w:rsid w:val="00E22730"/>
    <w:rPr>
      <w:color w:val="0000FF" w:themeColor="hyperlink"/>
      <w:u w:val="single"/>
    </w:rPr>
  </w:style>
  <w:style w:type="character" w:styleId="UnresolvedMention">
    <w:name w:val="Unresolved Mention"/>
    <w:basedOn w:val="DefaultParagraphFont"/>
    <w:uiPriority w:val="99"/>
    <w:semiHidden/>
    <w:unhideWhenUsed/>
    <w:rsid w:val="00E2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FD90-64ED-4A98-AC78-EE25AD1F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2</cp:revision>
  <cp:lastPrinted>2021-10-07T16:00:00Z</cp:lastPrinted>
  <dcterms:created xsi:type="dcterms:W3CDTF">2021-11-05T13:10:00Z</dcterms:created>
  <dcterms:modified xsi:type="dcterms:W3CDTF">2021-11-05T13:10:00Z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1835406414</vt:i4>
  </property>
</Properties>
</file>